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7777AD" w:rsidRDefault="00000000" w14:paraId="5104F6AA" w14:textId="77777777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04F6C8" wp14:editId="5104F6C9">
                <wp:extent cx="5982335" cy="952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335" cy="9525"/>
                          <a:chOff x="0" y="0"/>
                          <a:chExt cx="5982335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9823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2335" h="9525">
                                <a:moveTo>
                                  <a:pt x="59817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981712" y="9144"/>
                                </a:lnTo>
                                <a:lnTo>
                                  <a:pt x="5981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9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471.05pt;height:.75pt;mso-position-horizontal-relative:char;mso-position-vertical-relative:line" coordsize="59823,95" o:spid="_x0000_s1026" w14:anchorId="321DD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">
                <v:shape id="Graphic 2" style="position:absolute;width:59823;height:95;visibility:visible;mso-wrap-style:square;v-text-anchor:top" coordsize="5982335,9525" o:spid="_x0000_s1027" fillcolor="#002939" stroked="f" path="m5981712,l,,,9144r5981712,l59817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">
                  <v:path arrowok="t"/>
                </v:shape>
                <w10:anchorlock/>
              </v:group>
            </w:pict>
          </mc:Fallback>
        </mc:AlternateContent>
      </w:r>
    </w:p>
    <w:p w:rsidR="007777AD" w:rsidP="4C41E2EB" w:rsidRDefault="00000000" w14:paraId="5104F6AB" w14:textId="450AFC1D">
      <w:pPr>
        <w:pStyle w:val="Title"/>
        <w:rPr>
          <w:b w:val="1"/>
          <w:bCs w:val="1"/>
          <w:color w:val="002939"/>
          <w:sz w:val="32"/>
          <w:szCs w:val="32"/>
        </w:rPr>
      </w:pPr>
      <w:bookmarkStart w:name="CORE_CURRICULUM_EXEMPTIONS" w:id="0"/>
      <w:bookmarkEnd w:id="0"/>
      <w:r w:rsidRPr="4C41E2EB" w:rsidR="27F0F84A">
        <w:rPr>
          <w:b w:val="1"/>
          <w:bCs w:val="1"/>
          <w:color w:val="002939"/>
          <w:sz w:val="32"/>
          <w:szCs w:val="32"/>
        </w:rPr>
        <w:t xml:space="preserve">ALTERNATE WAYS to FULFILL the </w:t>
      </w:r>
      <w:r w:rsidRPr="4C41E2EB" w:rsidR="00000000">
        <w:rPr>
          <w:b w:val="1"/>
          <w:bCs w:val="1"/>
          <w:color w:val="002939"/>
          <w:sz w:val="32"/>
          <w:szCs w:val="32"/>
        </w:rPr>
        <w:t>CORE</w:t>
      </w:r>
      <w:r w:rsidRPr="4C41E2EB" w:rsidR="00000000">
        <w:rPr>
          <w:b w:val="1"/>
          <w:bCs w:val="1"/>
          <w:color w:val="002939"/>
          <w:spacing w:val="-6"/>
          <w:sz w:val="32"/>
          <w:szCs w:val="32"/>
        </w:rPr>
        <w:t xml:space="preserve"> </w:t>
      </w:r>
      <w:r w:rsidRPr="4C41E2EB" w:rsidR="00000000">
        <w:rPr>
          <w:b w:val="1"/>
          <w:bCs w:val="1"/>
          <w:color w:val="002939"/>
          <w:sz w:val="32"/>
          <w:szCs w:val="32"/>
        </w:rPr>
        <w:t>CURRICULUM</w:t>
      </w:r>
    </w:p>
    <w:p w:rsidR="007777AD" w:rsidRDefault="007777AD" w14:paraId="5104F6AC" w14:textId="77777777">
      <w:pPr>
        <w:pStyle w:val="BodyText"/>
        <w:spacing w:before="1"/>
        <w:ind w:left="0"/>
        <w:rPr>
          <w:rFonts w:ascii="Arial"/>
        </w:rPr>
      </w:pPr>
    </w:p>
    <w:p w:rsidR="007777AD" w:rsidP="4BE7660B" w:rsidRDefault="00000000" w14:paraId="5104F6AF" w14:textId="6DFC5005">
      <w:pPr>
        <w:pStyle w:val="BodyText"/>
        <w:suppressLineNumbers w:val="0"/>
        <w:bidi w:val="0"/>
        <w:spacing w:before="1" w:beforeAutospacing="off" w:after="0" w:afterAutospacing="off" w:line="259" w:lineRule="auto"/>
        <w:ind w:left="140" w:right="239"/>
        <w:jc w:val="left"/>
      </w:pPr>
      <w:r w:rsidR="00000000">
        <w:rPr/>
        <w:t>Core</w:t>
      </w:r>
      <w:r w:rsidR="00000000">
        <w:rPr>
          <w:spacing w:val="-4"/>
        </w:rPr>
        <w:t xml:space="preserve"> </w:t>
      </w:r>
      <w:r w:rsidR="00000000">
        <w:rPr/>
        <w:t>curriculum</w:t>
      </w:r>
      <w:r w:rsidR="00000000">
        <w:rPr>
          <w:spacing w:val="-6"/>
        </w:rPr>
        <w:t xml:space="preserve"> </w:t>
      </w:r>
      <w:r w:rsidR="00000000">
        <w:rPr/>
        <w:t>courses</w:t>
      </w:r>
      <w:r w:rsidR="00000000">
        <w:rPr>
          <w:spacing w:val="-4"/>
        </w:rPr>
        <w:t xml:space="preserve"> </w:t>
      </w:r>
      <w:r w:rsidR="00000000">
        <w:rPr/>
        <w:t>are</w:t>
      </w:r>
      <w:r w:rsidR="00000000">
        <w:rPr>
          <w:spacing w:val="-4"/>
        </w:rPr>
        <w:t xml:space="preserve"> </w:t>
      </w:r>
      <w:r w:rsidR="00000000">
        <w:rPr/>
        <w:t>distinctive</w:t>
      </w:r>
      <w:r w:rsidR="00000000">
        <w:rPr>
          <w:spacing w:val="-4"/>
        </w:rPr>
        <w:t xml:space="preserve"> </w:t>
      </w:r>
      <w:r w:rsidR="00000000">
        <w:rPr/>
        <w:t>in</w:t>
      </w:r>
      <w:r w:rsidR="00000000">
        <w:rPr>
          <w:spacing w:val="-4"/>
        </w:rPr>
        <w:t xml:space="preserve"> </w:t>
      </w:r>
      <w:r w:rsidR="00000000">
        <w:rPr/>
        <w:t>their</w:t>
      </w:r>
      <w:r w:rsidR="00000000">
        <w:rPr>
          <w:spacing w:val="-5"/>
        </w:rPr>
        <w:t xml:space="preserve"> </w:t>
      </w:r>
      <w:r w:rsidR="00000000">
        <w:rPr/>
        <w:t>interdisciplinary</w:t>
      </w:r>
      <w:r w:rsidR="00000000">
        <w:rPr>
          <w:spacing w:val="-4"/>
        </w:rPr>
        <w:t xml:space="preserve"> </w:t>
      </w:r>
      <w:r w:rsidR="00000000">
        <w:rPr/>
        <w:t>and</w:t>
      </w:r>
      <w:r w:rsidR="00000000">
        <w:rPr>
          <w:spacing w:val="-4"/>
        </w:rPr>
        <w:t xml:space="preserve"> </w:t>
      </w:r>
      <w:r w:rsidR="00000000">
        <w:rPr/>
        <w:t>multidisciplinary</w:t>
      </w:r>
      <w:r w:rsidR="00000000">
        <w:rPr>
          <w:spacing w:val="-6"/>
        </w:rPr>
        <w:t xml:space="preserve"> </w:t>
      </w:r>
      <w:r w:rsidR="00000000">
        <w:rPr/>
        <w:t xml:space="preserve">approach, the pedagogies with which they are taught, and the commitment faculty have made to offer unique and provocative courses. </w:t>
      </w:r>
      <w:r w:rsidR="00000000">
        <w:rPr/>
        <w:t>They diverge significantly from the traditional introductory courses</w:t>
      </w:r>
      <w:r w:rsidR="00000000">
        <w:rPr>
          <w:spacing w:val="-2"/>
        </w:rPr>
        <w:t xml:space="preserve"> </w:t>
      </w:r>
      <w:r w:rsidR="00000000">
        <w:rPr/>
        <w:t>taught</w:t>
      </w:r>
      <w:r w:rsidR="00000000">
        <w:rPr>
          <w:spacing w:val="-1"/>
        </w:rPr>
        <w:t xml:space="preserve"> </w:t>
      </w:r>
      <w:r w:rsidR="00000000">
        <w:rPr/>
        <w:t>at</w:t>
      </w:r>
      <w:r w:rsidR="00000000">
        <w:rPr>
          <w:spacing w:val="-1"/>
        </w:rPr>
        <w:t xml:space="preserve"> </w:t>
      </w:r>
      <w:r w:rsidR="00000000">
        <w:rPr/>
        <w:t>many</w:t>
      </w:r>
      <w:r w:rsidR="00000000">
        <w:rPr>
          <w:spacing w:val="-1"/>
        </w:rPr>
        <w:t xml:space="preserve"> </w:t>
      </w:r>
      <w:r w:rsidR="00000000">
        <w:rPr/>
        <w:t>colleges</w:t>
      </w:r>
      <w:r w:rsidR="00000000">
        <w:rPr>
          <w:spacing w:val="-1"/>
        </w:rPr>
        <w:t xml:space="preserve"> </w:t>
      </w:r>
      <w:r w:rsidR="00000000">
        <w:rPr/>
        <w:t>and</w:t>
      </w:r>
      <w:r w:rsidR="00000000">
        <w:rPr>
          <w:spacing w:val="-3"/>
        </w:rPr>
        <w:t xml:space="preserve"> </w:t>
      </w:r>
      <w:r w:rsidR="00000000">
        <w:rPr/>
        <w:t>universities,</w:t>
      </w:r>
      <w:r w:rsidR="00000000">
        <w:rPr>
          <w:spacing w:val="-3"/>
        </w:rPr>
        <w:t xml:space="preserve"> </w:t>
      </w:r>
      <w:r w:rsidR="00000000">
        <w:rPr/>
        <w:t>as</w:t>
      </w:r>
      <w:r w:rsidR="00000000">
        <w:rPr>
          <w:spacing w:val="-1"/>
        </w:rPr>
        <w:t xml:space="preserve"> </w:t>
      </w:r>
      <w:r w:rsidR="00000000">
        <w:rPr/>
        <w:t>well</w:t>
      </w:r>
      <w:r w:rsidR="00000000">
        <w:rPr>
          <w:spacing w:val="-1"/>
        </w:rPr>
        <w:t xml:space="preserve"> </w:t>
      </w:r>
      <w:r w:rsidR="00000000">
        <w:rPr/>
        <w:t>as</w:t>
      </w:r>
      <w:r w:rsidR="00000000">
        <w:rPr>
          <w:spacing w:val="-1"/>
        </w:rPr>
        <w:t xml:space="preserve"> </w:t>
      </w:r>
      <w:r w:rsidR="00000000">
        <w:rPr/>
        <w:t>from</w:t>
      </w:r>
      <w:r w:rsidR="00000000">
        <w:rPr>
          <w:spacing w:val="-3"/>
        </w:rPr>
        <w:t xml:space="preserve"> </w:t>
      </w:r>
      <w:r w:rsidR="00000000">
        <w:rPr/>
        <w:t>learning</w:t>
      </w:r>
      <w:r w:rsidR="00000000">
        <w:rPr>
          <w:spacing w:val="-3"/>
        </w:rPr>
        <w:t xml:space="preserve"> </w:t>
      </w:r>
      <w:r w:rsidR="00000000">
        <w:rPr/>
        <w:t>experiences</w:t>
      </w:r>
      <w:r w:rsidR="00000000">
        <w:rPr>
          <w:spacing w:val="-2"/>
        </w:rPr>
        <w:t xml:space="preserve"> </w:t>
      </w:r>
      <w:r w:rsidR="00000000">
        <w:rPr/>
        <w:t>offered</w:t>
      </w:r>
      <w:r w:rsidR="00000000">
        <w:rPr>
          <w:spacing w:val="-1"/>
        </w:rPr>
        <w:t xml:space="preserve"> </w:t>
      </w:r>
      <w:r w:rsidR="00000000">
        <w:rPr/>
        <w:t>in Advanced Placement and International Baccalaureate.</w:t>
      </w:r>
      <w:r w:rsidR="00000000">
        <w:rPr/>
        <w:t xml:space="preserve"> As a result, Core courses ordinarily will be completed at Butler. </w:t>
      </w:r>
      <w:r w:rsidR="0B692627">
        <w:rPr/>
        <w:t>However, s</w:t>
      </w:r>
      <w:r w:rsidR="00000000">
        <w:rPr/>
        <w:t>tudents</w:t>
      </w:r>
      <w:r w:rsidR="7D28714A">
        <w:rPr/>
        <w:t xml:space="preserve"> </w:t>
      </w:r>
      <w:r w:rsidR="6F2EEAFF">
        <w:rPr/>
        <w:t>may satisfy the WB requirement in a variety of ways, including the following:</w:t>
      </w:r>
    </w:p>
    <w:p w:rsidR="007777AD" w:rsidRDefault="00000000" w14:paraId="5104F6B3" w14:textId="597A9703">
      <w:pPr>
        <w:pStyle w:val="BodyText"/>
        <w:spacing w:before="274"/>
        <w:jc w:val="both"/>
      </w:pPr>
      <w:r w:rsidR="00000000">
        <w:rPr>
          <w:u w:val="single"/>
        </w:rPr>
        <w:t>DA</w:t>
      </w:r>
      <w:r w:rsidR="00000000">
        <w:rPr>
          <w:spacing w:val="-3"/>
          <w:u w:val="single"/>
        </w:rPr>
        <w:t xml:space="preserve"> </w:t>
      </w:r>
      <w:r w:rsidR="00000000">
        <w:rPr>
          <w:u w:val="single"/>
        </w:rPr>
        <w:t>courses</w:t>
      </w:r>
      <w:r w:rsidR="00000000">
        <w:rPr>
          <w:spacing w:val="-1"/>
          <w:u w:val="single"/>
        </w:rPr>
        <w:t xml:space="preserve"> </w:t>
      </w:r>
      <w:r w:rsidR="00000000">
        <w:rPr>
          <w:u w:val="single"/>
        </w:rPr>
        <w:t>accepted</w:t>
      </w:r>
      <w:r w:rsidR="00000000">
        <w:rPr>
          <w:spacing w:val="-1"/>
          <w:u w:val="single"/>
        </w:rPr>
        <w:t xml:space="preserve"> </w:t>
      </w:r>
      <w:r w:rsidR="00000000">
        <w:rPr>
          <w:u w:val="single"/>
        </w:rPr>
        <w:t>towards</w:t>
      </w:r>
      <w:r w:rsidR="00000000">
        <w:rPr>
          <w:spacing w:val="-2"/>
          <w:u w:val="single"/>
        </w:rPr>
        <w:t xml:space="preserve"> </w:t>
      </w:r>
      <w:r w:rsidR="00000000">
        <w:rPr>
          <w:u w:val="single"/>
        </w:rPr>
        <w:t>the</w:t>
      </w:r>
      <w:r w:rsidR="00000000">
        <w:rPr>
          <w:spacing w:val="-1"/>
          <w:u w:val="single"/>
        </w:rPr>
        <w:t xml:space="preserve"> </w:t>
      </w:r>
      <w:r w:rsidR="00000000">
        <w:rPr>
          <w:u w:val="single"/>
        </w:rPr>
        <w:t>WB</w:t>
      </w:r>
      <w:r w:rsidR="00000000">
        <w:rPr>
          <w:spacing w:val="-2"/>
          <w:u w:val="single"/>
        </w:rPr>
        <w:t xml:space="preserve"> </w:t>
      </w:r>
      <w:r w:rsidR="78903A28">
        <w:rPr>
          <w:spacing w:val="-2"/>
          <w:u w:val="single"/>
        </w:rPr>
        <w:t xml:space="preserve">fulfillment</w:t>
      </w:r>
      <w:r w:rsidR="00000000">
        <w:rPr>
          <w:spacing w:val="-2"/>
          <w:u w:val="single"/>
        </w:rPr>
        <w:t xml:space="preserve">:</w:t>
      </w:r>
    </w:p>
    <w:p w:rsidR="007777AD" w:rsidP="00E66190" w:rsidRDefault="00000000" w14:paraId="5104F6B5" w14:textId="5104FE19">
      <w:pPr>
        <w:pStyle w:val="BodyText"/>
        <w:ind w:right="914"/>
        <w:jc w:val="both"/>
      </w:pPr>
      <w:r w:rsidR="00000000">
        <w:rPr/>
        <w:t>DA109/110:</w:t>
      </w:r>
      <w:r w:rsidR="00000000">
        <w:rPr>
          <w:spacing w:val="-4"/>
        </w:rPr>
        <w:t xml:space="preserve"> </w:t>
      </w:r>
      <w:r w:rsidR="00000000">
        <w:rPr/>
        <w:t>Professional</w:t>
      </w:r>
      <w:r w:rsidR="00000000">
        <w:rPr>
          <w:spacing w:val="-4"/>
        </w:rPr>
        <w:t xml:space="preserve"> </w:t>
      </w:r>
      <w:r w:rsidR="00000000">
        <w:rPr/>
        <w:t>Practices</w:t>
      </w:r>
      <w:r w:rsidR="00000000">
        <w:rPr>
          <w:spacing w:val="-4"/>
        </w:rPr>
        <w:t xml:space="preserve"> </w:t>
      </w:r>
      <w:r w:rsidR="00000000">
        <w:rPr/>
        <w:t>(</w:t>
      </w:r>
      <w:r w:rsidR="00000000">
        <w:rPr/>
        <w:t>0)*</w:t>
      </w:r>
      <w:r w:rsidR="00000000">
        <w:rPr>
          <w:spacing w:val="-4"/>
        </w:rPr>
        <w:t xml:space="preserve"> </w:t>
      </w:r>
      <w:r w:rsidR="00000000">
        <w:rPr/>
        <w:t>[</w:t>
      </w:r>
      <w:r w:rsidR="00000000">
        <w:rPr/>
        <w:t>required</w:t>
      </w:r>
      <w:r w:rsidR="00000000">
        <w:rPr>
          <w:spacing w:val="-4"/>
        </w:rPr>
        <w:t xml:space="preserve"> </w:t>
      </w:r>
      <w:r w:rsidR="00000000">
        <w:rPr/>
        <w:t>for</w:t>
      </w:r>
      <w:r w:rsidR="00000000">
        <w:rPr>
          <w:spacing w:val="-4"/>
        </w:rPr>
        <w:t xml:space="preserve"> </w:t>
      </w:r>
      <w:r w:rsidR="00000000">
        <w:rPr/>
        <w:t>the</w:t>
      </w:r>
      <w:r w:rsidR="00000000">
        <w:rPr>
          <w:spacing w:val="-4"/>
        </w:rPr>
        <w:t xml:space="preserve"> </w:t>
      </w:r>
      <w:r w:rsidR="251E9EA0">
        <w:rPr>
          <w:spacing w:val="-4"/>
        </w:rPr>
        <w:t xml:space="preserve">fulfillment</w:t>
      </w:r>
      <w:r w:rsidR="00000000">
        <w:rPr/>
        <w:t>,</w:t>
      </w:r>
      <w:r w:rsidR="00000000">
        <w:rPr>
          <w:spacing w:val="-4"/>
        </w:rPr>
        <w:t xml:space="preserve"> </w:t>
      </w:r>
      <w:r w:rsidR="00000000">
        <w:rPr/>
        <w:t>but</w:t>
      </w:r>
      <w:r w:rsidR="00000000">
        <w:rPr>
          <w:spacing w:val="-5"/>
        </w:rPr>
        <w:t xml:space="preserve"> </w:t>
      </w:r>
      <w:r w:rsidR="00000000">
        <w:rPr/>
        <w:t>would</w:t>
      </w:r>
      <w:r w:rsidR="00000000">
        <w:rPr>
          <w:spacing w:val="-4"/>
        </w:rPr>
        <w:t xml:space="preserve"> </w:t>
      </w:r>
      <w:r w:rsidR="00000000">
        <w:rPr/>
        <w:t>not</w:t>
      </w:r>
      <w:r w:rsidR="00000000">
        <w:rPr>
          <w:spacing w:val="-4"/>
        </w:rPr>
        <w:t xml:space="preserve"> </w:t>
      </w:r>
      <w:r w:rsidR="00000000">
        <w:rPr/>
        <w:t>count towards the</w:t>
      </w:r>
      <w:r w:rsidR="00E66190">
        <w:rPr/>
        <w:t xml:space="preserve"> </w:t>
      </w:r>
      <w:r w:rsidR="00000000">
        <w:rPr/>
        <w:t>3</w:t>
      </w:r>
      <w:r w:rsidR="00000000">
        <w:rPr>
          <w:spacing w:val="-2"/>
        </w:rPr>
        <w:t xml:space="preserve"> </w:t>
      </w:r>
      <w:r w:rsidR="00000000">
        <w:rPr/>
        <w:t>credits</w:t>
      </w:r>
      <w:r w:rsidR="00000000">
        <w:rPr>
          <w:spacing w:val="-1"/>
        </w:rPr>
        <w:t xml:space="preserve"> </w:t>
      </w:r>
      <w:r w:rsidR="00000000">
        <w:rPr/>
        <w:t>needed</w:t>
      </w:r>
      <w:r w:rsidR="00000000">
        <w:rPr>
          <w:spacing w:val="-1"/>
        </w:rPr>
        <w:t xml:space="preserve"> </w:t>
      </w:r>
      <w:r w:rsidR="00000000">
        <w:rPr/>
        <w:t>for</w:t>
      </w:r>
      <w:r w:rsidR="00000000">
        <w:rPr>
          <w:spacing w:val="-1"/>
        </w:rPr>
        <w:t xml:space="preserve"> </w:t>
      </w:r>
      <w:r w:rsidR="00000000">
        <w:rPr/>
        <w:t>the</w:t>
      </w:r>
      <w:r w:rsidR="00000000">
        <w:rPr>
          <w:spacing w:val="-1"/>
        </w:rPr>
        <w:t xml:space="preserve"> </w:t>
      </w:r>
      <w:r w:rsidR="16CF6133">
        <w:rPr>
          <w:spacing w:val="-1"/>
        </w:rPr>
        <w:t xml:space="preserve">fulfillment</w:t>
      </w:r>
      <w:r w:rsidR="00000000">
        <w:rPr>
          <w:spacing w:val="-2"/>
        </w:rPr>
        <w:t>]</w:t>
      </w:r>
    </w:p>
    <w:p w:rsidR="007777AD" w:rsidRDefault="00000000" w14:paraId="5104F6B6" w14:textId="77777777">
      <w:pPr>
        <w:pStyle w:val="BodyText"/>
        <w:ind w:left="440" w:right="3026" w:hanging="300"/>
        <w:jc w:val="both"/>
      </w:pPr>
      <w:r>
        <w:t>Ballet</w:t>
      </w:r>
      <w:r>
        <w:rPr>
          <w:spacing w:val="-4"/>
        </w:rPr>
        <w:t xml:space="preserve"> </w:t>
      </w:r>
      <w:r>
        <w:t>Technique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women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credits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registration) DA 111/112; 211/212</w:t>
      </w:r>
    </w:p>
    <w:p w:rsidR="007777AD" w:rsidRDefault="00000000" w14:paraId="5104F6B7" w14:textId="77777777">
      <w:pPr>
        <w:pStyle w:val="BodyText"/>
        <w:ind w:left="440" w:right="6177"/>
        <w:jc w:val="both"/>
      </w:pPr>
      <w:r w:rsidR="00000000">
        <w:rPr/>
        <w:t>DA</w:t>
      </w:r>
      <w:r w:rsidR="00000000">
        <w:rPr>
          <w:spacing w:val="-13"/>
        </w:rPr>
        <w:t xml:space="preserve"> </w:t>
      </w:r>
      <w:r w:rsidR="00000000">
        <w:rPr/>
        <w:t>113/114;</w:t>
      </w:r>
      <w:r w:rsidR="00000000">
        <w:rPr>
          <w:spacing w:val="-13"/>
        </w:rPr>
        <w:t xml:space="preserve"> </w:t>
      </w:r>
      <w:r w:rsidR="00000000">
        <w:rPr/>
        <w:t>213/214;</w:t>
      </w:r>
      <w:r w:rsidR="00000000">
        <w:rPr>
          <w:spacing w:val="-13"/>
        </w:rPr>
        <w:t xml:space="preserve"> </w:t>
      </w:r>
      <w:r w:rsidR="00000000">
        <w:rPr/>
        <w:t>313/314 DA</w:t>
      </w:r>
      <w:r w:rsidR="00000000">
        <w:rPr>
          <w:spacing w:val="-13"/>
        </w:rPr>
        <w:t xml:space="preserve"> </w:t>
      </w:r>
      <w:r w:rsidR="00000000">
        <w:rPr/>
        <w:t>215/216;</w:t>
      </w:r>
      <w:r w:rsidR="00000000">
        <w:rPr>
          <w:spacing w:val="-13"/>
        </w:rPr>
        <w:t xml:space="preserve"> </w:t>
      </w:r>
      <w:r w:rsidR="00000000">
        <w:rPr/>
        <w:t>315/316;</w:t>
      </w:r>
      <w:r w:rsidR="00000000">
        <w:rPr>
          <w:spacing w:val="-13"/>
        </w:rPr>
        <w:t xml:space="preserve"> </w:t>
      </w:r>
      <w:r w:rsidR="00000000">
        <w:rPr/>
        <w:t>415/416 DA 317/318; 417/418</w:t>
      </w:r>
    </w:p>
    <w:p w:rsidR="4BE7660B" w:rsidP="4BE7660B" w:rsidRDefault="4BE7660B" w14:paraId="417FD31E" w14:textId="26397E27">
      <w:pPr>
        <w:pStyle w:val="BodyText"/>
        <w:ind w:left="440" w:right="4734" w:hanging="300"/>
        <w:jc w:val="both"/>
      </w:pPr>
    </w:p>
    <w:p w:rsidR="007777AD" w:rsidRDefault="00000000" w14:paraId="5104F6B8" w14:textId="77777777">
      <w:pPr>
        <w:pStyle w:val="BodyText"/>
        <w:ind w:left="440" w:right="4734" w:hanging="300"/>
        <w:jc w:val="both"/>
      </w:pPr>
      <w:r w:rsidR="00000000">
        <w:rPr/>
        <w:t>Ballet</w:t>
      </w:r>
      <w:r w:rsidR="00000000">
        <w:rPr>
          <w:spacing w:val="-7"/>
        </w:rPr>
        <w:t xml:space="preserve"> </w:t>
      </w:r>
      <w:r w:rsidR="00000000">
        <w:rPr/>
        <w:t>Technique,</w:t>
      </w:r>
      <w:r w:rsidR="00000000">
        <w:rPr>
          <w:spacing w:val="-7"/>
        </w:rPr>
        <w:t xml:space="preserve"> </w:t>
      </w:r>
      <w:r w:rsidR="00000000">
        <w:rPr/>
        <w:t>Men</w:t>
      </w:r>
      <w:r w:rsidR="00000000">
        <w:rPr>
          <w:spacing w:val="-9"/>
        </w:rPr>
        <w:t xml:space="preserve"> </w:t>
      </w:r>
      <w:r w:rsidR="00000000">
        <w:rPr/>
        <w:t>(2</w:t>
      </w:r>
      <w:r w:rsidR="00000000">
        <w:rPr>
          <w:spacing w:val="-7"/>
        </w:rPr>
        <w:t xml:space="preserve"> </w:t>
      </w:r>
      <w:r w:rsidR="00000000">
        <w:rPr/>
        <w:t>credits</w:t>
      </w:r>
      <w:r w:rsidR="00000000">
        <w:rPr>
          <w:spacing w:val="-7"/>
        </w:rPr>
        <w:t xml:space="preserve"> </w:t>
      </w:r>
      <w:r w:rsidR="00000000">
        <w:rPr/>
        <w:t>per</w:t>
      </w:r>
      <w:r w:rsidR="00000000">
        <w:rPr>
          <w:spacing w:val="-7"/>
        </w:rPr>
        <w:t xml:space="preserve"> </w:t>
      </w:r>
      <w:r w:rsidR="00000000">
        <w:rPr/>
        <w:t>registration) DA119/120; 219/220; 319/320; 419/420</w:t>
      </w:r>
    </w:p>
    <w:p w:rsidR="43D17F3B" w:rsidP="43D17F3B" w:rsidRDefault="43D17F3B" w14:paraId="680BC6BD" w14:textId="3AF65374">
      <w:pPr>
        <w:pStyle w:val="BodyText"/>
        <w:ind w:left="139" w:right="2813"/>
        <w:jc w:val="both"/>
      </w:pPr>
    </w:p>
    <w:p w:rsidR="007777AD" w:rsidRDefault="00000000" w14:paraId="5104F6B9" w14:textId="68A08729">
      <w:pPr>
        <w:pStyle w:val="BodyText"/>
        <w:ind w:left="139" w:right="2813"/>
        <w:jc w:val="both"/>
      </w:pPr>
      <w:r w:rsidR="00000000">
        <w:rPr/>
        <w:t>Butler</w:t>
      </w:r>
      <w:r w:rsidR="00000000">
        <w:rPr>
          <w:spacing w:val="-5"/>
        </w:rPr>
        <w:t xml:space="preserve"> </w:t>
      </w:r>
      <w:r w:rsidR="00000000">
        <w:rPr/>
        <w:t>Ballet</w:t>
      </w:r>
      <w:r w:rsidR="00000000">
        <w:rPr>
          <w:spacing w:val="-5"/>
        </w:rPr>
        <w:t xml:space="preserve"> </w:t>
      </w:r>
      <w:r w:rsidR="00000000">
        <w:rPr/>
        <w:t>(</w:t>
      </w:r>
      <w:r w:rsidR="00000000">
        <w:rPr/>
        <w:t>required</w:t>
      </w:r>
      <w:r w:rsidR="00000000">
        <w:rPr>
          <w:spacing w:val="-5"/>
        </w:rPr>
        <w:t xml:space="preserve"> </w:t>
      </w:r>
      <w:r w:rsidR="00000000">
        <w:rPr/>
        <w:t>every</w:t>
      </w:r>
      <w:r w:rsidR="00000000">
        <w:rPr>
          <w:spacing w:val="-5"/>
        </w:rPr>
        <w:t xml:space="preserve"> </w:t>
      </w:r>
      <w:r w:rsidR="00000000">
        <w:rPr/>
        <w:t>semester</w:t>
      </w:r>
      <w:r w:rsidR="00000000">
        <w:rPr>
          <w:spacing w:val="-5"/>
        </w:rPr>
        <w:t xml:space="preserve"> </w:t>
      </w:r>
      <w:r w:rsidR="00000000">
        <w:rPr/>
        <w:t>for</w:t>
      </w:r>
      <w:r w:rsidR="00000000">
        <w:rPr>
          <w:spacing w:val="-5"/>
        </w:rPr>
        <w:t xml:space="preserve"> </w:t>
      </w:r>
      <w:r w:rsidR="00000000">
        <w:rPr/>
        <w:t>1-2</w:t>
      </w:r>
      <w:r w:rsidR="00000000">
        <w:rPr>
          <w:spacing w:val="-5"/>
        </w:rPr>
        <w:t xml:space="preserve"> </w:t>
      </w:r>
      <w:r w:rsidR="00000000">
        <w:rPr/>
        <w:t>credits</w:t>
      </w:r>
      <w:r w:rsidR="00000000">
        <w:rPr>
          <w:spacing w:val="-5"/>
        </w:rPr>
        <w:t xml:space="preserve"> </w:t>
      </w:r>
      <w:r w:rsidR="00000000">
        <w:rPr/>
        <w:t>per</w:t>
      </w:r>
      <w:r w:rsidR="00000000">
        <w:rPr>
          <w:spacing w:val="-5"/>
        </w:rPr>
        <w:t xml:space="preserve"> </w:t>
      </w:r>
      <w:r w:rsidR="00000000">
        <w:rPr/>
        <w:t xml:space="preserve">registration) </w:t>
      </w:r>
      <w:r w:rsidR="2D52B410">
        <w:rPr/>
        <w:t xml:space="preserve">  </w:t>
      </w:r>
      <w:r w:rsidR="2D52B410">
        <w:rPr/>
        <w:t xml:space="preserve">       </w:t>
      </w:r>
      <w:r w:rsidR="2D52B410">
        <w:rPr/>
        <w:t xml:space="preserve">     </w:t>
      </w:r>
      <w:r w:rsidR="00000000">
        <w:rPr/>
        <w:t>DA151/152; DA251/252: Butler Ballet (1)</w:t>
      </w:r>
    </w:p>
    <w:p w:rsidR="007777AD" w:rsidP="43D17F3B" w:rsidRDefault="00000000" w14:paraId="5104F6BA" w14:textId="5D8C378A">
      <w:pPr>
        <w:pStyle w:val="BodyText"/>
        <w:ind w:left="139" w:firstLine="0"/>
        <w:jc w:val="both"/>
      </w:pPr>
      <w:r w:rsidR="32047FF4">
        <w:rPr/>
        <w:t xml:space="preserve">      </w:t>
      </w:r>
      <w:r w:rsidR="00000000">
        <w:rPr/>
        <w:t>DA351/352;</w:t>
      </w:r>
      <w:r w:rsidR="00000000">
        <w:rPr>
          <w:spacing w:val="-4"/>
        </w:rPr>
        <w:t xml:space="preserve"> </w:t>
      </w:r>
      <w:r w:rsidR="00000000">
        <w:rPr/>
        <w:t>DA451/452:</w:t>
      </w:r>
      <w:r w:rsidR="00000000">
        <w:rPr>
          <w:spacing w:val="-2"/>
        </w:rPr>
        <w:t xml:space="preserve"> </w:t>
      </w:r>
      <w:r w:rsidR="00000000">
        <w:rPr/>
        <w:t>Butler</w:t>
      </w:r>
      <w:r w:rsidR="00000000">
        <w:rPr>
          <w:spacing w:val="-2"/>
        </w:rPr>
        <w:t xml:space="preserve"> </w:t>
      </w:r>
      <w:r w:rsidR="00000000">
        <w:rPr/>
        <w:t>Ballet</w:t>
      </w:r>
      <w:r w:rsidR="00000000">
        <w:rPr>
          <w:spacing w:val="-2"/>
        </w:rPr>
        <w:t xml:space="preserve"> </w:t>
      </w:r>
      <w:r w:rsidR="00000000">
        <w:rPr>
          <w:spacing w:val="-5"/>
        </w:rPr>
        <w:t>(2)</w:t>
      </w:r>
    </w:p>
    <w:p w:rsidR="007777AD" w:rsidRDefault="007777AD" w14:paraId="5104F6BB" w14:textId="77777777">
      <w:pPr>
        <w:pStyle w:val="BodyText"/>
        <w:ind w:left="0"/>
      </w:pPr>
    </w:p>
    <w:p w:rsidR="007777AD" w:rsidRDefault="00000000" w14:paraId="5104F6BC" w14:textId="795046AB">
      <w:pPr>
        <w:pStyle w:val="BodyText"/>
      </w:pPr>
      <w:r w:rsidR="1BCE3748">
        <w:rPr>
          <w:u w:val="single"/>
        </w:rPr>
        <w:t>KIN</w:t>
      </w:r>
      <w:r w:rsidR="00000000">
        <w:rPr>
          <w:spacing w:val="-2"/>
          <w:u w:val="single"/>
        </w:rPr>
        <w:t xml:space="preserve"> </w:t>
      </w:r>
      <w:r w:rsidR="00000000">
        <w:rPr>
          <w:u w:val="single"/>
        </w:rPr>
        <w:t>courses</w:t>
      </w:r>
      <w:r w:rsidR="00000000">
        <w:rPr>
          <w:spacing w:val="-1"/>
          <w:u w:val="single"/>
        </w:rPr>
        <w:t xml:space="preserve"> </w:t>
      </w:r>
      <w:r w:rsidR="00000000">
        <w:rPr>
          <w:u w:val="single"/>
        </w:rPr>
        <w:t>accepted</w:t>
      </w:r>
      <w:r w:rsidR="00000000">
        <w:rPr>
          <w:spacing w:val="-3"/>
          <w:u w:val="single"/>
        </w:rPr>
        <w:t xml:space="preserve"> </w:t>
      </w:r>
      <w:r w:rsidR="00000000">
        <w:rPr>
          <w:u w:val="single"/>
        </w:rPr>
        <w:t>towards</w:t>
      </w:r>
      <w:r w:rsidR="00000000">
        <w:rPr>
          <w:spacing w:val="-1"/>
          <w:u w:val="single"/>
        </w:rPr>
        <w:t xml:space="preserve"> </w:t>
      </w:r>
      <w:r w:rsidR="00000000">
        <w:rPr>
          <w:u w:val="single"/>
        </w:rPr>
        <w:t>the</w:t>
      </w:r>
      <w:r w:rsidR="00000000">
        <w:rPr>
          <w:spacing w:val="-1"/>
          <w:u w:val="single"/>
        </w:rPr>
        <w:t xml:space="preserve"> </w:t>
      </w:r>
      <w:r w:rsidR="00000000">
        <w:rPr>
          <w:u w:val="single"/>
        </w:rPr>
        <w:t>WB</w:t>
      </w:r>
      <w:r w:rsidR="00000000">
        <w:rPr>
          <w:spacing w:val="-1"/>
          <w:u w:val="single"/>
        </w:rPr>
        <w:t xml:space="preserve"> </w:t>
      </w:r>
      <w:r w:rsidR="7587FBCB">
        <w:rPr>
          <w:spacing w:val="-2"/>
          <w:u w:val="single"/>
        </w:rPr>
        <w:t>fulfillment</w:t>
      </w:r>
      <w:r w:rsidR="00000000">
        <w:rPr>
          <w:spacing w:val="-2"/>
          <w:u w:val="single"/>
        </w:rPr>
        <w:t>*:</w:t>
      </w:r>
    </w:p>
    <w:p w:rsidR="007777AD" w:rsidP="43D17F3B" w:rsidRDefault="00000000" w14:paraId="2BC9202F" w14:textId="5D318E91">
      <w:pPr>
        <w:pStyle w:val="BodyText"/>
        <w:rPr>
          <w:color w:val="201E1E"/>
        </w:rPr>
      </w:pPr>
      <w:r w:rsidR="338D4EE6">
        <w:rPr>
          <w:color w:val="201E1E"/>
        </w:rPr>
        <w:t>KIN</w:t>
      </w:r>
      <w:r w:rsidR="00000000">
        <w:rPr>
          <w:color w:val="201E1E"/>
        </w:rPr>
        <w:t>240:</w:t>
      </w:r>
      <w:r w:rsidR="00000000">
        <w:rPr>
          <w:color w:val="201E1E"/>
          <w:spacing w:val="-3"/>
        </w:rPr>
        <w:t xml:space="preserve"> </w:t>
      </w:r>
      <w:r w:rsidR="00000000">
        <w:rPr>
          <w:color w:val="201E1E"/>
        </w:rPr>
        <w:t>Foundations</w:t>
      </w:r>
      <w:r w:rsidR="00000000">
        <w:rPr>
          <w:color w:val="201E1E"/>
          <w:spacing w:val="-3"/>
        </w:rPr>
        <w:t xml:space="preserve"> </w:t>
      </w:r>
      <w:r w:rsidR="00000000">
        <w:rPr>
          <w:color w:val="201E1E"/>
        </w:rPr>
        <w:t>of</w:t>
      </w:r>
      <w:r w:rsidR="00000000">
        <w:rPr>
          <w:color w:val="201E1E"/>
          <w:spacing w:val="-5"/>
        </w:rPr>
        <w:t xml:space="preserve"> </w:t>
      </w:r>
      <w:r w:rsidR="00000000">
        <w:rPr>
          <w:color w:val="201E1E"/>
        </w:rPr>
        <w:t>Fitness</w:t>
      </w:r>
      <w:r w:rsidR="00000000">
        <w:rPr>
          <w:color w:val="201E1E"/>
          <w:spacing w:val="-3"/>
        </w:rPr>
        <w:t xml:space="preserve"> </w:t>
      </w:r>
      <w:r w:rsidR="00000000">
        <w:rPr>
          <w:color w:val="201E1E"/>
        </w:rPr>
        <w:t>and</w:t>
      </w:r>
      <w:r w:rsidR="00000000">
        <w:rPr>
          <w:color w:val="201E1E"/>
          <w:spacing w:val="-5"/>
        </w:rPr>
        <w:t xml:space="preserve"> </w:t>
      </w:r>
      <w:r w:rsidR="0E117935">
        <w:rPr>
          <w:color w:val="201E1E"/>
        </w:rPr>
        <w:t>Sport</w:t>
      </w:r>
      <w:r w:rsidR="00000000">
        <w:rPr>
          <w:color w:val="201E1E"/>
          <w:spacing w:val="-3"/>
        </w:rPr>
        <w:t xml:space="preserve"> </w:t>
      </w:r>
      <w:r w:rsidR="00000000">
        <w:rPr>
          <w:color w:val="201E1E"/>
        </w:rPr>
        <w:t>(</w:t>
      </w:r>
      <w:r w:rsidR="00000000">
        <w:rPr>
          <w:color w:val="201E1E"/>
        </w:rPr>
        <w:t>2)*</w:t>
      </w:r>
      <w:r w:rsidR="00000000">
        <w:rPr>
          <w:color w:val="201E1E"/>
          <w:spacing w:val="-5"/>
        </w:rPr>
        <w:t xml:space="preserve"> </w:t>
      </w:r>
      <w:r w:rsidR="00000000">
        <w:rPr>
          <w:color w:val="201E1E"/>
        </w:rPr>
        <w:t>[</w:t>
      </w:r>
      <w:r w:rsidR="00000000">
        <w:rPr>
          <w:color w:val="201E1E"/>
        </w:rPr>
        <w:t>required</w:t>
      </w:r>
      <w:r w:rsidR="00000000">
        <w:rPr>
          <w:color w:val="201E1E"/>
          <w:spacing w:val="-3"/>
        </w:rPr>
        <w:t xml:space="preserve"> </w:t>
      </w:r>
      <w:r w:rsidR="00000000">
        <w:rPr>
          <w:color w:val="201E1E"/>
        </w:rPr>
        <w:t>for</w:t>
      </w:r>
      <w:r w:rsidR="00000000">
        <w:rPr>
          <w:color w:val="201E1E"/>
          <w:spacing w:val="-4"/>
        </w:rPr>
        <w:t xml:space="preserve"> </w:t>
      </w:r>
      <w:r w:rsidR="00000000">
        <w:rPr>
          <w:color w:val="201E1E"/>
        </w:rPr>
        <w:t>the</w:t>
      </w:r>
      <w:r w:rsidR="00000000">
        <w:rPr>
          <w:color w:val="201E1E"/>
          <w:spacing w:val="-3"/>
        </w:rPr>
        <w:t xml:space="preserve"> </w:t>
      </w:r>
      <w:r w:rsidR="63346147">
        <w:rPr>
          <w:color w:val="201E1E"/>
        </w:rPr>
        <w:t>fulfillment</w:t>
      </w:r>
      <w:r w:rsidR="00000000">
        <w:rPr>
          <w:color w:val="201E1E"/>
        </w:rPr>
        <w:t>;</w:t>
      </w:r>
      <w:r w:rsidR="00000000">
        <w:rPr>
          <w:color w:val="201E1E"/>
          <w:spacing w:val="-3"/>
        </w:rPr>
        <w:t xml:space="preserve"> </w:t>
      </w:r>
      <w:r w:rsidR="00000000">
        <w:rPr>
          <w:color w:val="201E1E"/>
        </w:rPr>
        <w:t>counts</w:t>
      </w:r>
      <w:r w:rsidR="00000000">
        <w:rPr>
          <w:color w:val="201E1E"/>
          <w:spacing w:val="-4"/>
        </w:rPr>
        <w:t xml:space="preserve"> </w:t>
      </w:r>
      <w:r w:rsidR="00000000">
        <w:rPr>
          <w:color w:val="201E1E"/>
        </w:rPr>
        <w:t>towards</w:t>
      </w:r>
      <w:r w:rsidR="00000000">
        <w:rPr>
          <w:color w:val="201E1E"/>
          <w:spacing w:val="-3"/>
        </w:rPr>
        <w:t xml:space="preserve"> </w:t>
      </w:r>
      <w:r w:rsidR="00000000">
        <w:rPr>
          <w:color w:val="201E1E"/>
        </w:rPr>
        <w:t>the</w:t>
      </w:r>
      <w:r w:rsidR="00000000">
        <w:rPr>
          <w:color w:val="201E1E"/>
          <w:spacing w:val="-3"/>
        </w:rPr>
        <w:t xml:space="preserve"> </w:t>
      </w:r>
      <w:r w:rsidR="00000000">
        <w:rPr>
          <w:color w:val="201E1E"/>
        </w:rPr>
        <w:t>3 credits needed]</w:t>
      </w:r>
    </w:p>
    <w:p w:rsidR="007777AD" w:rsidP="43D17F3B" w:rsidRDefault="00000000" w14:paraId="27F367E6" w14:textId="3E4C0C4F">
      <w:pPr>
        <w:pStyle w:val="BodyText"/>
        <w:rPr>
          <w:color w:val="201E1E"/>
        </w:rPr>
      </w:pPr>
      <w:r w:rsidRPr="43D17F3B" w:rsidR="28988FB7">
        <w:rPr>
          <w:color w:val="201E1E"/>
        </w:rPr>
        <w:t>KIN233:  Sport Pedagogy:  Invasion</w:t>
      </w:r>
      <w:r w:rsidRPr="43D17F3B" w:rsidR="2F7B59F8">
        <w:rPr>
          <w:color w:val="201E1E"/>
        </w:rPr>
        <w:t xml:space="preserve"> </w:t>
      </w:r>
      <w:r w:rsidRPr="43D17F3B" w:rsidR="28988FB7">
        <w:rPr>
          <w:color w:val="201E1E"/>
        </w:rPr>
        <w:t>Games (1)</w:t>
      </w:r>
    </w:p>
    <w:p w:rsidR="007777AD" w:rsidP="43D17F3B" w:rsidRDefault="00000000" w14:paraId="772FDE04" w14:textId="5D234A76">
      <w:pPr>
        <w:pStyle w:val="BodyText"/>
        <w:rPr>
          <w:color w:val="201E1E"/>
        </w:rPr>
      </w:pPr>
      <w:r w:rsidRPr="43D17F3B" w:rsidR="2EDD307D">
        <w:rPr>
          <w:color w:val="201E1E"/>
        </w:rPr>
        <w:t>KIN234:  Sport Pedagogy:  Net/Wall Games (1)</w:t>
      </w:r>
    </w:p>
    <w:p w:rsidR="43D17F3B" w:rsidP="43D17F3B" w:rsidRDefault="43D17F3B" w14:paraId="7996F235" w14:textId="1F4BE3AC">
      <w:pPr>
        <w:pStyle w:val="BodyText"/>
        <w:suppressLineNumbers w:val="0"/>
        <w:bidi w:val="0"/>
        <w:spacing w:before="0" w:beforeAutospacing="off" w:after="0" w:afterAutospacing="off" w:line="259" w:lineRule="auto"/>
        <w:ind w:left="139" w:right="5448"/>
        <w:jc w:val="left"/>
        <w:rPr>
          <w:color w:val="201E1E"/>
        </w:rPr>
      </w:pPr>
    </w:p>
    <w:p w:rsidR="007777AD" w:rsidRDefault="007777AD" w14:paraId="5104F6C3" w14:textId="77777777">
      <w:pPr>
        <w:pStyle w:val="BodyText"/>
        <w:spacing w:before="2"/>
        <w:ind w:left="0"/>
      </w:pPr>
    </w:p>
    <w:p w:rsidR="43D17F3B" w:rsidP="43D17F3B" w:rsidRDefault="43D17F3B" w14:paraId="7CAC419C" w14:textId="7B140A87">
      <w:pPr>
        <w:pStyle w:val="BodyText"/>
        <w:spacing w:before="2"/>
        <w:ind w:left="0"/>
      </w:pPr>
    </w:p>
    <w:p w:rsidR="43D17F3B" w:rsidP="43D17F3B" w:rsidRDefault="43D17F3B" w14:paraId="3A764558" w14:textId="25E853B6">
      <w:pPr>
        <w:pStyle w:val="BodyText"/>
        <w:spacing w:before="2"/>
        <w:ind w:left="0"/>
      </w:pPr>
    </w:p>
    <w:p w:rsidR="007777AD" w:rsidRDefault="00000000" w14:paraId="5104F6C4" w14:textId="77777777">
      <w:pPr>
        <w:jc w:val="center"/>
        <w:rPr>
          <w:b/>
          <w:sz w:val="24"/>
        </w:rPr>
      </w:pPr>
      <w:r>
        <w:rPr>
          <w:b/>
          <w:color w:val="201E1E"/>
          <w:sz w:val="24"/>
        </w:rPr>
        <w:t>Core</w:t>
      </w:r>
      <w:r>
        <w:rPr>
          <w:b/>
          <w:color w:val="201E1E"/>
          <w:spacing w:val="-2"/>
          <w:sz w:val="24"/>
        </w:rPr>
        <w:t xml:space="preserve"> </w:t>
      </w:r>
      <w:r>
        <w:rPr>
          <w:b/>
          <w:color w:val="201E1E"/>
          <w:sz w:val="24"/>
        </w:rPr>
        <w:t>Curriculum</w:t>
      </w:r>
      <w:r>
        <w:rPr>
          <w:b/>
          <w:color w:val="201E1E"/>
          <w:spacing w:val="-1"/>
          <w:sz w:val="24"/>
        </w:rPr>
        <w:t xml:space="preserve"> </w:t>
      </w:r>
      <w:r>
        <w:rPr>
          <w:b/>
          <w:color w:val="201E1E"/>
          <w:sz w:val="24"/>
        </w:rPr>
        <w:t>Office</w:t>
      </w:r>
      <w:r>
        <w:rPr>
          <w:b/>
          <w:color w:val="201E1E"/>
          <w:spacing w:val="-2"/>
          <w:sz w:val="24"/>
        </w:rPr>
        <w:t xml:space="preserve"> </w:t>
      </w:r>
      <w:r>
        <w:rPr>
          <w:b/>
          <w:color w:val="201E1E"/>
          <w:sz w:val="24"/>
        </w:rPr>
        <w:t>|</w:t>
      </w:r>
      <w:r>
        <w:rPr>
          <w:b/>
          <w:color w:val="201E1E"/>
          <w:spacing w:val="-3"/>
          <w:sz w:val="24"/>
        </w:rPr>
        <w:t xml:space="preserve"> </w:t>
      </w:r>
      <w:r>
        <w:rPr>
          <w:b/>
          <w:color w:val="201E1E"/>
          <w:sz w:val="24"/>
        </w:rPr>
        <w:t>317-940-9480</w:t>
      </w:r>
      <w:r>
        <w:rPr>
          <w:b/>
          <w:color w:val="201E1E"/>
          <w:spacing w:val="-1"/>
          <w:sz w:val="24"/>
        </w:rPr>
        <w:t xml:space="preserve"> </w:t>
      </w:r>
      <w:r>
        <w:rPr>
          <w:b/>
          <w:color w:val="201E1E"/>
          <w:sz w:val="24"/>
        </w:rPr>
        <w:t>|</w:t>
      </w:r>
      <w:r>
        <w:rPr>
          <w:b/>
          <w:color w:val="201E1E"/>
          <w:spacing w:val="-3"/>
          <w:sz w:val="24"/>
        </w:rPr>
        <w:t xml:space="preserve"> </w:t>
      </w:r>
      <w:hyperlink r:id="rId5">
        <w:r>
          <w:rPr>
            <w:b/>
            <w:color w:val="0562C1"/>
            <w:spacing w:val="-2"/>
            <w:sz w:val="24"/>
            <w:u w:val="single" w:color="0562C1"/>
          </w:rPr>
          <w:t>core@butler.edu</w:t>
        </w:r>
      </w:hyperlink>
    </w:p>
    <w:p w:rsidR="007777AD" w:rsidRDefault="007777AD" w14:paraId="5104F6C5" w14:textId="77777777">
      <w:pPr>
        <w:pStyle w:val="BodyText"/>
        <w:ind w:left="0"/>
        <w:rPr>
          <w:b/>
          <w:sz w:val="20"/>
        </w:rPr>
      </w:pPr>
    </w:p>
    <w:p w:rsidR="007777AD" w:rsidP="43D17F3B" w:rsidRDefault="007777AD" w14:paraId="5104F6C6" w14:textId="77777777">
      <w:pPr>
        <w:pStyle w:val="BodyText"/>
        <w:spacing w:before="81"/>
        <w:ind w:left="0"/>
        <w:rPr>
          <w:b w:val="1"/>
          <w:bCs w:val="1"/>
          <w:sz w:val="20"/>
          <w:szCs w:val="20"/>
        </w:rPr>
      </w:pPr>
    </w:p>
    <w:p w:rsidR="43D17F3B" w:rsidP="43D17F3B" w:rsidRDefault="43D17F3B" w14:paraId="2DCAF76B" w14:textId="6D68BA1D">
      <w:pPr>
        <w:pStyle w:val="BodyText"/>
        <w:spacing w:before="81"/>
        <w:ind w:left="0"/>
        <w:rPr>
          <w:b w:val="1"/>
          <w:bCs w:val="1"/>
          <w:sz w:val="20"/>
          <w:szCs w:val="20"/>
        </w:rPr>
      </w:pPr>
    </w:p>
    <w:p w:rsidR="43D17F3B" w:rsidP="43D17F3B" w:rsidRDefault="43D17F3B" w14:paraId="122E5812" w14:textId="7DAA17BC">
      <w:pPr>
        <w:pStyle w:val="BodyText"/>
        <w:spacing w:before="81"/>
        <w:ind w:left="0"/>
        <w:rPr>
          <w:b w:val="1"/>
          <w:bCs w:val="1"/>
          <w:sz w:val="20"/>
          <w:szCs w:val="20"/>
        </w:rPr>
      </w:pPr>
    </w:p>
    <w:p w:rsidR="43D17F3B" w:rsidP="43D17F3B" w:rsidRDefault="43D17F3B" w14:paraId="430B91D1" w14:textId="640013C4">
      <w:pPr>
        <w:pStyle w:val="BodyText"/>
        <w:spacing w:before="81"/>
        <w:ind w:left="0"/>
        <w:rPr>
          <w:b w:val="1"/>
          <w:bCs w:val="1"/>
          <w:sz w:val="20"/>
          <w:szCs w:val="20"/>
        </w:rPr>
      </w:pPr>
    </w:p>
    <w:p w:rsidR="43D17F3B" w:rsidP="43D17F3B" w:rsidRDefault="43D17F3B" w14:paraId="78FB9DF0" w14:textId="2E9E3D06">
      <w:pPr>
        <w:pStyle w:val="BodyText"/>
        <w:spacing w:before="81"/>
        <w:ind w:left="0"/>
        <w:rPr>
          <w:b w:val="1"/>
          <w:bCs w:val="1"/>
          <w:sz w:val="20"/>
          <w:szCs w:val="20"/>
        </w:rPr>
      </w:pPr>
    </w:p>
    <w:p w:rsidR="43D17F3B" w:rsidP="43D17F3B" w:rsidRDefault="43D17F3B" w14:paraId="7F190F7C" w14:textId="19AEA311">
      <w:pPr>
        <w:pStyle w:val="BodyText"/>
        <w:spacing w:before="81"/>
        <w:ind w:left="0"/>
        <w:rPr>
          <w:b w:val="1"/>
          <w:bCs w:val="1"/>
          <w:sz w:val="20"/>
          <w:szCs w:val="20"/>
        </w:rPr>
      </w:pPr>
    </w:p>
    <w:p w:rsidR="007777AD" w:rsidP="43D17F3B" w:rsidRDefault="00000000" w14:paraId="5104F6C7" w14:textId="7D60640F">
      <w:pPr>
        <w:ind w:left="140"/>
        <w:rPr>
          <w:sz w:val="20"/>
          <w:szCs w:val="20"/>
        </w:rPr>
      </w:pPr>
      <w:r w:rsidRPr="43D17F3B" w:rsidR="00000000">
        <w:rPr>
          <w:sz w:val="20"/>
          <w:szCs w:val="20"/>
        </w:rPr>
        <w:t>WB</w:t>
      </w:r>
      <w:r w:rsidRPr="43D17F3B" w:rsidR="00000000">
        <w:rPr>
          <w:spacing w:val="-5"/>
          <w:sz w:val="20"/>
          <w:szCs w:val="20"/>
        </w:rPr>
        <w:t xml:space="preserve"> </w:t>
      </w:r>
      <w:r w:rsidRPr="43D17F3B" w:rsidR="00000000">
        <w:rPr>
          <w:sz w:val="20"/>
          <w:szCs w:val="20"/>
        </w:rPr>
        <w:t>Exemption</w:t>
      </w:r>
      <w:r w:rsidRPr="43D17F3B" w:rsidR="00000000">
        <w:rPr>
          <w:spacing w:val="-5"/>
          <w:sz w:val="20"/>
          <w:szCs w:val="20"/>
        </w:rPr>
        <w:t xml:space="preserve"> </w:t>
      </w:r>
      <w:r w:rsidRPr="43D17F3B" w:rsidR="00000000">
        <w:rPr>
          <w:sz w:val="20"/>
          <w:szCs w:val="20"/>
        </w:rPr>
        <w:t>Update,</w:t>
      </w:r>
      <w:r w:rsidRPr="43D17F3B" w:rsidR="00000000">
        <w:rPr>
          <w:spacing w:val="-5"/>
          <w:sz w:val="20"/>
          <w:szCs w:val="20"/>
        </w:rPr>
        <w:t xml:space="preserve"> </w:t>
      </w:r>
      <w:r w:rsidRPr="43D17F3B" w:rsidR="1E5D87BF">
        <w:rPr>
          <w:spacing w:val="-5"/>
          <w:sz w:val="20"/>
          <w:szCs w:val="20"/>
        </w:rPr>
        <w:t xml:space="preserve">October</w:t>
      </w:r>
      <w:r w:rsidRPr="43D17F3B" w:rsidR="00000000">
        <w:rPr>
          <w:sz w:val="20"/>
          <w:szCs w:val="20"/>
        </w:rPr>
        <w:t xml:space="preserve"> </w:t>
      </w:r>
      <w:r w:rsidRPr="43D17F3B" w:rsidR="00000000">
        <w:rPr>
          <w:spacing w:val="-4"/>
          <w:sz w:val="20"/>
          <w:szCs w:val="20"/>
        </w:rPr>
        <w:t>202</w:t>
      </w:r>
      <w:r w:rsidRPr="43D17F3B" w:rsidR="00BC0E91">
        <w:rPr>
          <w:spacing w:val="-4"/>
          <w:sz w:val="20"/>
          <w:szCs w:val="20"/>
        </w:rPr>
        <w:t>4</w:t>
      </w:r>
    </w:p>
    <w:sectPr w:rsidR="007777AD">
      <w:type w:val="continuous"/>
      <w:pgSz w:w="12240" w:h="15840" w:orient="portrait"/>
      <w:pgMar w:top="9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77AD"/>
    <w:rsid w:val="00000000"/>
    <w:rsid w:val="002B5C48"/>
    <w:rsid w:val="007777AD"/>
    <w:rsid w:val="00BC0E91"/>
    <w:rsid w:val="00E66190"/>
    <w:rsid w:val="08DBD4C0"/>
    <w:rsid w:val="0B692627"/>
    <w:rsid w:val="0E117935"/>
    <w:rsid w:val="126679B0"/>
    <w:rsid w:val="15FB90B7"/>
    <w:rsid w:val="16CF6133"/>
    <w:rsid w:val="1BCE3748"/>
    <w:rsid w:val="1E5D87BF"/>
    <w:rsid w:val="251E9EA0"/>
    <w:rsid w:val="27F0F84A"/>
    <w:rsid w:val="28988FB7"/>
    <w:rsid w:val="2D52B410"/>
    <w:rsid w:val="2EDD307D"/>
    <w:rsid w:val="2F7B59F8"/>
    <w:rsid w:val="32047FF4"/>
    <w:rsid w:val="338D4EE6"/>
    <w:rsid w:val="3FDFEA94"/>
    <w:rsid w:val="43D17F3B"/>
    <w:rsid w:val="4BE7660B"/>
    <w:rsid w:val="4C41E2EB"/>
    <w:rsid w:val="63346147"/>
    <w:rsid w:val="6F2EEAFF"/>
    <w:rsid w:val="7587FBCB"/>
    <w:rsid w:val="78903A28"/>
    <w:rsid w:val="7C442085"/>
    <w:rsid w:val="7D28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4F6AA"/>
  <w15:docId w15:val="{06D4D49B-E6E6-4F5C-A89E-064B641C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55"/>
      <w:ind w:left="140"/>
    </w:pPr>
    <w:rPr>
      <w:rFonts w:ascii="Arial" w:hAnsi="Arial" w:eastAsia="Arial" w:cs="Arial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core@butler.edu" TargetMode="External" Id="rId5" /><Relationship Type="http://schemas.openxmlformats.org/officeDocument/2006/relationships/customXml" Target="../customXml/item3.xml" Id="rId10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D0A680E1EE944B827E0864D007960" ma:contentTypeVersion="17" ma:contentTypeDescription="Create a new document." ma:contentTypeScope="" ma:versionID="5f8135bc9ed1ec3a8f2936de2dcc66c1">
  <xsd:schema xmlns:xsd="http://www.w3.org/2001/XMLSchema" xmlns:xs="http://www.w3.org/2001/XMLSchema" xmlns:p="http://schemas.microsoft.com/office/2006/metadata/properties" xmlns:ns2="824f8934-9ae1-4c0a-87b5-28331927a78e" xmlns:ns3="9a3ac6c0-b277-4783-b950-d3d97301c27d" targetNamespace="http://schemas.microsoft.com/office/2006/metadata/properties" ma:root="true" ma:fieldsID="f0dfbbf8d3bdcd6a10c7b201132e32b9" ns2:_="" ns3:_="">
    <xsd:import namespace="824f8934-9ae1-4c0a-87b5-28331927a78e"/>
    <xsd:import namespace="9a3ac6c0-b277-4783-b950-d3d97301c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f8934-9ae1-4c0a-87b5-28331927a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2f159a-1128-4a58-b7b4-36dba8b6a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ac6c0-b277-4783-b950-d3d97301c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2489f64-3ec1-4c96-8784-9581b15e88d7}" ma:internalName="TaxCatchAll" ma:showField="CatchAllData" ma:web="9a3ac6c0-b277-4783-b950-d3d97301c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4f8934-9ae1-4c0a-87b5-28331927a78e">
      <Terms xmlns="http://schemas.microsoft.com/office/infopath/2007/PartnerControls"/>
    </lcf76f155ced4ddcb4097134ff3c332f>
    <TaxCatchAll xmlns="9a3ac6c0-b277-4783-b950-d3d97301c27d" xsi:nil="true"/>
  </documentManagement>
</p:properties>
</file>

<file path=customXml/itemProps1.xml><?xml version="1.0" encoding="utf-8"?>
<ds:datastoreItem xmlns:ds="http://schemas.openxmlformats.org/officeDocument/2006/customXml" ds:itemID="{2B7A318F-EF18-44F6-B8E1-6A61D36D1B06}"/>
</file>

<file path=customXml/itemProps2.xml><?xml version="1.0" encoding="utf-8"?>
<ds:datastoreItem xmlns:ds="http://schemas.openxmlformats.org/officeDocument/2006/customXml" ds:itemID="{FBCA0858-3C31-41D6-9F02-136665BD67CF}"/>
</file>

<file path=customXml/itemProps3.xml><?xml version="1.0" encoding="utf-8"?>
<ds:datastoreItem xmlns:ds="http://schemas.openxmlformats.org/officeDocument/2006/customXml" ds:itemID="{13535242-28B0-4A2F-8382-5433C58CAE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Butler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Baker, Carol</dc:creator>
  <dc:description/>
  <lastModifiedBy>Reese, Gina</lastModifiedBy>
  <revision>7</revision>
  <dcterms:created xsi:type="dcterms:W3CDTF">2024-07-25T14:22:00.0000000Z</dcterms:created>
  <dcterms:modified xsi:type="dcterms:W3CDTF">2024-10-16T16:11:21.4513102Z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2024-07-25T00:00:00Z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D:20200812225529</vt:lpwstr>
  </property>
  <property fmtid="{D5CDD505-2E9C-101B-9397-08002B2CF9AE}" pid="7" name="ContentTypeId">
    <vt:lpwstr>0x010100B36D0A680E1EE944B827E0864D007960</vt:lpwstr>
  </property>
  <property fmtid="{D5CDD505-2E9C-101B-9397-08002B2CF9AE}" pid="8" name="MediaServiceImageTags">
    <vt:lpwstr/>
  </property>
</Properties>
</file>